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01D" w:rsidRPr="00472E4A" w:rsidRDefault="00B25502" w:rsidP="0066101D">
      <w:pPr>
        <w:jc w:val="center"/>
        <w:rPr>
          <w:rFonts w:asciiTheme="majorEastAsia" w:eastAsiaTheme="majorEastAsia" w:hAnsiTheme="majorEastAsia"/>
          <w:sz w:val="28"/>
          <w:szCs w:val="28"/>
        </w:rPr>
      </w:pPr>
      <w:bookmarkStart w:id="0" w:name="_GoBack"/>
      <w:bookmarkEnd w:id="0"/>
      <w:r>
        <w:rPr>
          <w:rFonts w:asciiTheme="majorEastAsia" w:eastAsiaTheme="majorEastAsia" w:hAnsiTheme="majorEastAsia" w:hint="eastAsia"/>
          <w:b/>
          <w:sz w:val="28"/>
          <w:szCs w:val="28"/>
        </w:rPr>
        <w:t>TOEIC-IP受験申込書</w:t>
      </w:r>
    </w:p>
    <w:p w:rsidR="0066101D" w:rsidRDefault="0066101D" w:rsidP="0054262C">
      <w:pPr>
        <w:ind w:firstLineChars="400" w:firstLine="800"/>
        <w:rPr>
          <w:rFonts w:asciiTheme="majorEastAsia" w:eastAsiaTheme="majorEastAsia" w:hAnsiTheme="majorEastAsia"/>
          <w:sz w:val="20"/>
          <w:szCs w:val="20"/>
        </w:rPr>
      </w:pPr>
      <w:r w:rsidRPr="00472E4A">
        <w:rPr>
          <w:rFonts w:asciiTheme="majorEastAsia" w:eastAsiaTheme="majorEastAsia" w:hAnsiTheme="majorEastAsia" w:hint="eastAsia"/>
          <w:sz w:val="20"/>
          <w:szCs w:val="20"/>
        </w:rPr>
        <w:t xml:space="preserve">　　　　　　　　　　　　　　　　　　　　　　　　　　　　</w:t>
      </w:r>
      <w:r w:rsidR="00F807B9" w:rsidRPr="00472E4A">
        <w:rPr>
          <w:rFonts w:asciiTheme="majorEastAsia" w:eastAsiaTheme="majorEastAsia" w:hAnsiTheme="majorEastAsia" w:hint="eastAsia"/>
          <w:sz w:val="20"/>
          <w:szCs w:val="20"/>
        </w:rPr>
        <w:t xml:space="preserve">　</w:t>
      </w:r>
      <w:r w:rsidR="00B1451D">
        <w:rPr>
          <w:rFonts w:asciiTheme="majorEastAsia" w:eastAsiaTheme="majorEastAsia" w:hAnsiTheme="majorEastAsia" w:hint="eastAsia"/>
          <w:sz w:val="20"/>
          <w:szCs w:val="20"/>
        </w:rPr>
        <w:t xml:space="preserve">　　</w:t>
      </w:r>
      <w:r w:rsidR="00F807B9" w:rsidRPr="00472E4A">
        <w:rPr>
          <w:rFonts w:asciiTheme="majorEastAsia" w:eastAsiaTheme="majorEastAsia" w:hAnsiTheme="majorEastAsia" w:hint="eastAsia"/>
          <w:sz w:val="20"/>
          <w:szCs w:val="20"/>
        </w:rPr>
        <w:t xml:space="preserve">　</w:t>
      </w:r>
      <w:r w:rsidRPr="00472E4A">
        <w:rPr>
          <w:rFonts w:asciiTheme="majorEastAsia" w:eastAsiaTheme="majorEastAsia" w:hAnsiTheme="majorEastAsia" w:hint="eastAsia"/>
          <w:sz w:val="20"/>
          <w:szCs w:val="20"/>
        </w:rPr>
        <w:t xml:space="preserve">　年　　月　　日</w:t>
      </w:r>
    </w:p>
    <w:p w:rsidR="00B25502" w:rsidRPr="00472E4A" w:rsidRDefault="00B25502" w:rsidP="0054262C">
      <w:pPr>
        <w:ind w:firstLineChars="400" w:firstLine="800"/>
        <w:rPr>
          <w:rFonts w:asciiTheme="majorEastAsia" w:eastAsiaTheme="majorEastAsia" w:hAnsiTheme="majorEastAsia"/>
          <w:sz w:val="20"/>
          <w:szCs w:val="20"/>
        </w:rPr>
      </w:pPr>
    </w:p>
    <w:p w:rsidR="0066101D" w:rsidRPr="00472E4A" w:rsidRDefault="0066101D" w:rsidP="005803E6">
      <w:pPr>
        <w:ind w:firstLineChars="1687" w:firstLine="3374"/>
        <w:rPr>
          <w:rFonts w:asciiTheme="majorEastAsia" w:eastAsiaTheme="majorEastAsia" w:hAnsiTheme="majorEastAsia"/>
          <w:sz w:val="20"/>
          <w:szCs w:val="20"/>
          <w:u w:val="single"/>
        </w:rPr>
      </w:pPr>
      <w:r w:rsidRPr="00472E4A">
        <w:rPr>
          <w:rFonts w:asciiTheme="majorEastAsia" w:eastAsiaTheme="majorEastAsia" w:hAnsiTheme="majorEastAsia" w:hint="eastAsia"/>
          <w:sz w:val="20"/>
          <w:szCs w:val="20"/>
          <w:u w:val="single"/>
        </w:rPr>
        <w:t xml:space="preserve">　　　　　　　　　</w:t>
      </w:r>
      <w:r w:rsidR="00032AF7" w:rsidRPr="00472E4A">
        <w:rPr>
          <w:rFonts w:asciiTheme="majorEastAsia" w:eastAsiaTheme="majorEastAsia" w:hAnsiTheme="majorEastAsia" w:hint="eastAsia"/>
          <w:sz w:val="20"/>
          <w:szCs w:val="20"/>
          <w:u w:val="single"/>
        </w:rPr>
        <w:t>研究科</w:t>
      </w:r>
      <w:r w:rsidRPr="00472E4A">
        <w:rPr>
          <w:rFonts w:asciiTheme="majorEastAsia" w:eastAsiaTheme="majorEastAsia" w:hAnsiTheme="majorEastAsia" w:hint="eastAsia"/>
          <w:sz w:val="20"/>
          <w:szCs w:val="20"/>
          <w:u w:val="single"/>
        </w:rPr>
        <w:t xml:space="preserve">　　　　　　　</w:t>
      </w:r>
      <w:r w:rsidR="00032AF7" w:rsidRPr="00472E4A">
        <w:rPr>
          <w:rFonts w:asciiTheme="majorEastAsia" w:eastAsiaTheme="majorEastAsia" w:hAnsiTheme="majorEastAsia" w:hint="eastAsia"/>
          <w:sz w:val="20"/>
          <w:szCs w:val="20"/>
          <w:u w:val="single"/>
        </w:rPr>
        <w:t xml:space="preserve">　　　専攻</w:t>
      </w:r>
      <w:r w:rsidRPr="00472E4A">
        <w:rPr>
          <w:rFonts w:asciiTheme="majorEastAsia" w:eastAsiaTheme="majorEastAsia" w:hAnsiTheme="majorEastAsia" w:hint="eastAsia"/>
          <w:sz w:val="20"/>
          <w:szCs w:val="20"/>
          <w:u w:val="single"/>
        </w:rPr>
        <w:t xml:space="preserve">　</w:t>
      </w:r>
      <w:r w:rsidR="00032AF7" w:rsidRPr="00472E4A">
        <w:rPr>
          <w:rFonts w:asciiTheme="majorEastAsia" w:eastAsiaTheme="majorEastAsia" w:hAnsiTheme="majorEastAsia" w:hint="eastAsia"/>
          <w:sz w:val="20"/>
          <w:szCs w:val="20"/>
          <w:u w:val="single"/>
        </w:rPr>
        <w:t>１</w:t>
      </w:r>
      <w:r w:rsidRPr="00472E4A">
        <w:rPr>
          <w:rFonts w:asciiTheme="majorEastAsia" w:eastAsiaTheme="majorEastAsia" w:hAnsiTheme="majorEastAsia" w:hint="eastAsia"/>
          <w:sz w:val="20"/>
          <w:szCs w:val="20"/>
          <w:u w:val="single"/>
        </w:rPr>
        <w:t>年</w:t>
      </w:r>
    </w:p>
    <w:p w:rsidR="0066101D" w:rsidRDefault="0066101D" w:rsidP="00546AE5">
      <w:pPr>
        <w:spacing w:line="360" w:lineRule="auto"/>
        <w:rPr>
          <w:rFonts w:asciiTheme="majorEastAsia" w:eastAsiaTheme="majorEastAsia" w:hAnsiTheme="majorEastAsia"/>
          <w:sz w:val="20"/>
          <w:szCs w:val="20"/>
          <w:u w:val="single"/>
        </w:rPr>
      </w:pPr>
      <w:r w:rsidRPr="00472E4A">
        <w:rPr>
          <w:rFonts w:asciiTheme="majorEastAsia" w:eastAsiaTheme="majorEastAsia" w:hAnsiTheme="majorEastAsia" w:hint="eastAsia"/>
          <w:sz w:val="20"/>
          <w:szCs w:val="20"/>
        </w:rPr>
        <w:t xml:space="preserve">　　　　　　　　　　　　　　　　　学籍番号</w:t>
      </w:r>
      <w:r w:rsidRPr="00472E4A">
        <w:rPr>
          <w:rFonts w:asciiTheme="majorEastAsia" w:eastAsiaTheme="majorEastAsia" w:hAnsiTheme="majorEastAsia" w:hint="eastAsia"/>
          <w:sz w:val="20"/>
          <w:szCs w:val="20"/>
          <w:u w:val="single"/>
        </w:rPr>
        <w:t xml:space="preserve">　</w:t>
      </w:r>
      <w:r w:rsidR="00032AF7" w:rsidRPr="00546AE5">
        <w:rPr>
          <w:rFonts w:asciiTheme="majorEastAsia" w:eastAsiaTheme="majorEastAsia" w:hAnsiTheme="majorEastAsia" w:hint="eastAsia"/>
          <w:sz w:val="28"/>
          <w:szCs w:val="28"/>
          <w:u w:val="single"/>
        </w:rPr>
        <w:t>181</w:t>
      </w:r>
      <w:r w:rsidRPr="00472E4A">
        <w:rPr>
          <w:rFonts w:asciiTheme="majorEastAsia" w:eastAsiaTheme="majorEastAsia" w:hAnsiTheme="majorEastAsia" w:hint="eastAsia"/>
          <w:sz w:val="20"/>
          <w:szCs w:val="20"/>
          <w:u w:val="single"/>
        </w:rPr>
        <w:t xml:space="preserve">　　　　　　</w:t>
      </w:r>
      <w:r w:rsidR="00546AE5">
        <w:rPr>
          <w:rFonts w:asciiTheme="majorEastAsia" w:eastAsiaTheme="majorEastAsia" w:hAnsiTheme="majorEastAsia" w:hint="eastAsia"/>
          <w:sz w:val="20"/>
          <w:szCs w:val="20"/>
          <w:u w:val="single"/>
        </w:rPr>
        <w:t xml:space="preserve">            </w:t>
      </w:r>
    </w:p>
    <w:p w:rsidR="004E37B8" w:rsidRPr="004E37B8" w:rsidRDefault="004E37B8" w:rsidP="00546AE5">
      <w:pPr>
        <w:spacing w:line="360" w:lineRule="auto"/>
        <w:rPr>
          <w:rFonts w:asciiTheme="majorEastAsia" w:eastAsiaTheme="majorEastAsia" w:hAnsiTheme="majorEastAsia"/>
          <w:sz w:val="20"/>
          <w:szCs w:val="20"/>
        </w:rPr>
      </w:pPr>
      <w:r w:rsidRPr="004E37B8">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生年月日（西暦）</w:t>
      </w:r>
      <w:r w:rsidRPr="004E37B8">
        <w:rPr>
          <w:rFonts w:asciiTheme="majorEastAsia" w:eastAsiaTheme="majorEastAsia" w:hAnsiTheme="majorEastAsia" w:hint="eastAsia"/>
          <w:sz w:val="20"/>
          <w:szCs w:val="20"/>
          <w:u w:val="single"/>
        </w:rPr>
        <w:t xml:space="preserve">　　　　　　年　　　　月　　　日</w:t>
      </w:r>
      <w:r w:rsidR="00691E8B">
        <w:rPr>
          <w:rFonts w:asciiTheme="majorEastAsia" w:eastAsiaTheme="majorEastAsia" w:hAnsiTheme="majorEastAsia" w:hint="eastAsia"/>
          <w:sz w:val="20"/>
          <w:szCs w:val="20"/>
          <w:u w:val="single"/>
        </w:rPr>
        <w:t xml:space="preserve">　　</w:t>
      </w:r>
    </w:p>
    <w:p w:rsidR="0066101D" w:rsidRPr="00691E8B" w:rsidRDefault="0066101D" w:rsidP="00691E8B">
      <w:pPr>
        <w:spacing w:line="360" w:lineRule="auto"/>
        <w:rPr>
          <w:rFonts w:asciiTheme="majorEastAsia" w:eastAsiaTheme="majorEastAsia" w:hAnsiTheme="majorEastAsia"/>
          <w:sz w:val="20"/>
          <w:szCs w:val="20"/>
        </w:rPr>
      </w:pPr>
      <w:r w:rsidRPr="00472E4A">
        <w:rPr>
          <w:rFonts w:asciiTheme="majorEastAsia" w:eastAsiaTheme="majorEastAsia" w:hAnsiTheme="majorEastAsia" w:hint="eastAsia"/>
          <w:sz w:val="20"/>
          <w:szCs w:val="20"/>
        </w:rPr>
        <w:t xml:space="preserve">　　　　　　　　　　　　　　　　</w:t>
      </w:r>
      <w:r w:rsidRPr="00472E4A">
        <w:rPr>
          <w:rFonts w:asciiTheme="majorEastAsia" w:eastAsiaTheme="majorEastAsia" w:hAnsiTheme="majorEastAsia"/>
          <w:sz w:val="20"/>
          <w:szCs w:val="20"/>
        </w:rPr>
        <w:t xml:space="preserve"> </w:t>
      </w:r>
      <w:r w:rsidR="00831D77" w:rsidRPr="00472E4A">
        <w:rPr>
          <w:rFonts w:asciiTheme="majorEastAsia" w:eastAsiaTheme="majorEastAsia" w:hAnsiTheme="majorEastAsia" w:hint="eastAsia"/>
          <w:sz w:val="20"/>
          <w:szCs w:val="20"/>
        </w:rPr>
        <w:t xml:space="preserve"> </w:t>
      </w:r>
      <w:r w:rsidR="007E7041" w:rsidRPr="00691E8B">
        <w:rPr>
          <w:rFonts w:asciiTheme="majorEastAsia" w:eastAsiaTheme="majorEastAsia" w:hAnsiTheme="majorEastAsia" w:hint="eastAsia"/>
          <w:sz w:val="20"/>
          <w:szCs w:val="20"/>
        </w:rPr>
        <w:t>氏名ローマ字</w:t>
      </w:r>
      <w:r w:rsidR="00691E8B" w:rsidRPr="00691E8B">
        <w:rPr>
          <w:rFonts w:asciiTheme="majorEastAsia" w:eastAsiaTheme="majorEastAsia" w:hAnsiTheme="majorEastAsia" w:hint="eastAsia"/>
          <w:sz w:val="20"/>
          <w:szCs w:val="20"/>
          <w:u w:val="single"/>
        </w:rPr>
        <w:t xml:space="preserve">　　　　　　　　　　　　　　　　　　　　</w:t>
      </w:r>
    </w:p>
    <w:p w:rsidR="0066101D" w:rsidRPr="00472E4A" w:rsidRDefault="0066101D" w:rsidP="005803E6">
      <w:pPr>
        <w:ind w:firstLineChars="1700" w:firstLine="3400"/>
        <w:rPr>
          <w:rFonts w:asciiTheme="majorEastAsia" w:eastAsiaTheme="majorEastAsia" w:hAnsiTheme="majorEastAsia"/>
          <w:sz w:val="20"/>
          <w:szCs w:val="20"/>
          <w:u w:val="single"/>
        </w:rPr>
      </w:pPr>
      <w:r w:rsidRPr="00472E4A">
        <w:rPr>
          <w:rFonts w:asciiTheme="majorEastAsia" w:eastAsiaTheme="majorEastAsia" w:hAnsiTheme="majorEastAsia" w:hint="eastAsia"/>
          <w:sz w:val="20"/>
          <w:szCs w:val="20"/>
        </w:rPr>
        <w:t>学生氏名</w:t>
      </w:r>
      <w:r w:rsidRPr="00472E4A">
        <w:rPr>
          <w:rFonts w:asciiTheme="majorEastAsia" w:eastAsiaTheme="majorEastAsia" w:hAnsiTheme="majorEastAsia" w:hint="eastAsia"/>
          <w:sz w:val="20"/>
          <w:szCs w:val="20"/>
          <w:u w:val="single"/>
        </w:rPr>
        <w:t xml:space="preserve">　　　　　　　　　　　　　　　</w:t>
      </w:r>
      <w:r w:rsidR="00691E8B">
        <w:rPr>
          <w:rFonts w:asciiTheme="majorEastAsia" w:eastAsiaTheme="majorEastAsia" w:hAnsiTheme="majorEastAsia" w:hint="eastAsia"/>
          <w:sz w:val="20"/>
          <w:szCs w:val="20"/>
          <w:u w:val="single"/>
        </w:rPr>
        <w:t xml:space="preserve">　　　　</w:t>
      </w:r>
      <w:r w:rsidRPr="00472E4A">
        <w:rPr>
          <w:rFonts w:asciiTheme="majorEastAsia" w:eastAsiaTheme="majorEastAsia" w:hAnsiTheme="majorEastAsia" w:hint="eastAsia"/>
          <w:sz w:val="20"/>
          <w:szCs w:val="20"/>
          <w:u w:val="single"/>
        </w:rPr>
        <w:t xml:space="preserve">　　　</w:t>
      </w:r>
    </w:p>
    <w:p w:rsidR="00831D77" w:rsidRDefault="00831D77" w:rsidP="005803E6">
      <w:pPr>
        <w:ind w:firstLineChars="1700" w:firstLine="3400"/>
        <w:rPr>
          <w:rFonts w:asciiTheme="majorEastAsia" w:eastAsiaTheme="majorEastAsia" w:hAnsiTheme="majorEastAsia"/>
          <w:sz w:val="20"/>
          <w:szCs w:val="20"/>
        </w:rPr>
      </w:pPr>
    </w:p>
    <w:p w:rsidR="00691E8B" w:rsidRPr="00472E4A" w:rsidRDefault="00691E8B" w:rsidP="005803E6">
      <w:pPr>
        <w:ind w:firstLineChars="1700" w:firstLine="3400"/>
        <w:rPr>
          <w:rFonts w:asciiTheme="majorEastAsia" w:eastAsiaTheme="majorEastAsia" w:hAnsiTheme="majorEastAsia"/>
          <w:sz w:val="20"/>
          <w:szCs w:val="20"/>
        </w:rPr>
      </w:pPr>
    </w:p>
    <w:p w:rsidR="0066101D" w:rsidRDefault="00B25502" w:rsidP="0066101D">
      <w:pPr>
        <w:rPr>
          <w:rFonts w:asciiTheme="majorEastAsia" w:eastAsiaTheme="majorEastAsia" w:hAnsiTheme="majorEastAsia"/>
          <w:sz w:val="20"/>
          <w:szCs w:val="20"/>
        </w:rPr>
      </w:pPr>
      <w:r>
        <w:rPr>
          <w:rFonts w:asciiTheme="majorEastAsia" w:eastAsiaTheme="majorEastAsia" w:hAnsiTheme="majorEastAsia" w:hint="eastAsia"/>
          <w:sz w:val="20"/>
          <w:szCs w:val="20"/>
        </w:rPr>
        <w:t>TOEIC-IPテストの受験を申込します</w:t>
      </w:r>
      <w:r w:rsidR="0066101D" w:rsidRPr="00472E4A">
        <w:rPr>
          <w:rFonts w:asciiTheme="majorEastAsia" w:eastAsiaTheme="majorEastAsia" w:hAnsiTheme="majorEastAsia" w:hint="eastAsia"/>
          <w:sz w:val="20"/>
          <w:szCs w:val="20"/>
        </w:rPr>
        <w:t>。</w:t>
      </w:r>
    </w:p>
    <w:p w:rsidR="00B25502" w:rsidRDefault="00B25502" w:rsidP="0066101D">
      <w:pPr>
        <w:rPr>
          <w:rFonts w:asciiTheme="majorEastAsia" w:eastAsiaTheme="majorEastAsia" w:hAnsiTheme="majorEastAsia"/>
          <w:sz w:val="20"/>
          <w:szCs w:val="20"/>
        </w:rPr>
      </w:pPr>
      <w:r>
        <w:rPr>
          <w:rFonts w:asciiTheme="majorEastAsia" w:eastAsiaTheme="majorEastAsia" w:hAnsiTheme="majorEastAsia" w:hint="eastAsia"/>
          <w:sz w:val="20"/>
          <w:szCs w:val="20"/>
        </w:rPr>
        <w:t>なお</w:t>
      </w:r>
      <w:r w:rsidR="00A1036C">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申込みにあたり</w:t>
      </w:r>
      <w:r w:rsidR="00691E8B">
        <w:rPr>
          <w:rFonts w:asciiTheme="majorEastAsia" w:eastAsiaTheme="majorEastAsia" w:hAnsiTheme="majorEastAsia" w:hint="eastAsia"/>
          <w:sz w:val="20"/>
          <w:szCs w:val="20"/>
        </w:rPr>
        <w:t>下記</w:t>
      </w:r>
      <w:r>
        <w:rPr>
          <w:rFonts w:asciiTheme="majorEastAsia" w:eastAsiaTheme="majorEastAsia" w:hAnsiTheme="majorEastAsia" w:hint="eastAsia"/>
          <w:sz w:val="20"/>
          <w:szCs w:val="20"/>
        </w:rPr>
        <w:t>事項について確認し、同意します。</w:t>
      </w:r>
    </w:p>
    <w:p w:rsidR="00A1036C" w:rsidRPr="00472E4A" w:rsidRDefault="00A1036C" w:rsidP="0066101D">
      <w:pPr>
        <w:rPr>
          <w:rFonts w:asciiTheme="majorEastAsia" w:eastAsiaTheme="majorEastAsia" w:hAnsiTheme="majorEastAsia"/>
          <w:sz w:val="20"/>
          <w:szCs w:val="20"/>
        </w:rPr>
      </w:pPr>
    </w:p>
    <w:p w:rsidR="00B25502" w:rsidRDefault="0066101D" w:rsidP="00B25502">
      <w:pPr>
        <w:pStyle w:val="af0"/>
      </w:pPr>
      <w:r w:rsidRPr="00472E4A">
        <w:rPr>
          <w:rFonts w:hint="eastAsia"/>
        </w:rPr>
        <w:t>記</w:t>
      </w:r>
    </w:p>
    <w:p w:rsidR="0066101D" w:rsidRDefault="0066101D" w:rsidP="00B25502">
      <w:pPr>
        <w:pStyle w:val="af2"/>
      </w:pPr>
    </w:p>
    <w:p w:rsidR="0066101D" w:rsidRPr="00472E4A" w:rsidRDefault="0066101D">
      <w:pPr>
        <w:rPr>
          <w:rFonts w:asciiTheme="majorEastAsia" w:eastAsiaTheme="majorEastAsia" w:hAnsiTheme="majorEastAsia"/>
        </w:rPr>
      </w:pPr>
    </w:p>
    <w:p w:rsidR="00472E4A" w:rsidRPr="00632292" w:rsidRDefault="00472E4A">
      <w:pPr>
        <w:rPr>
          <w:rFonts w:asciiTheme="majorEastAsia" w:eastAsiaTheme="majorEastAsia" w:hAnsiTheme="majorEastAsia" w:cs="ＭＳ 明朝"/>
          <w:b/>
          <w:sz w:val="24"/>
          <w:szCs w:val="24"/>
          <w:shd w:val="pct15" w:color="auto" w:fill="FFFFFF"/>
        </w:rPr>
      </w:pPr>
      <w:r w:rsidRPr="00632292">
        <w:rPr>
          <w:rFonts w:asciiTheme="majorEastAsia" w:eastAsiaTheme="majorEastAsia" w:hAnsiTheme="majorEastAsia" w:hint="eastAsia"/>
          <w:b/>
          <w:sz w:val="24"/>
          <w:szCs w:val="24"/>
          <w:shd w:val="pct15" w:color="auto" w:fill="FFFFFF"/>
        </w:rPr>
        <w:t>申請資格確認（該当する場合，</w:t>
      </w:r>
      <w:r w:rsidRPr="00632292">
        <w:rPr>
          <w:rFonts w:asciiTheme="majorEastAsia" w:eastAsiaTheme="majorEastAsia" w:hAnsiTheme="majorEastAsia" w:cs="ＭＳ 明朝" w:hint="eastAsia"/>
          <w:b/>
          <w:sz w:val="24"/>
          <w:szCs w:val="24"/>
          <w:shd w:val="pct15" w:color="auto" w:fill="FFFFFF"/>
        </w:rPr>
        <w:t>☑</w:t>
      </w:r>
      <w:r w:rsidR="00691E8B">
        <w:rPr>
          <w:rFonts w:asciiTheme="majorEastAsia" w:eastAsiaTheme="majorEastAsia" w:hAnsiTheme="majorEastAsia" w:cs="ＭＳ 明朝" w:hint="eastAsia"/>
          <w:b/>
          <w:sz w:val="24"/>
          <w:szCs w:val="24"/>
          <w:shd w:val="pct15" w:color="auto" w:fill="FFFFFF"/>
        </w:rPr>
        <w:t>か■</w:t>
      </w:r>
      <w:r w:rsidRPr="00632292">
        <w:rPr>
          <w:rFonts w:asciiTheme="majorEastAsia" w:eastAsiaTheme="majorEastAsia" w:hAnsiTheme="majorEastAsia" w:cs="ＭＳ 明朝" w:hint="eastAsia"/>
          <w:b/>
          <w:sz w:val="24"/>
          <w:szCs w:val="24"/>
          <w:shd w:val="pct15" w:color="auto" w:fill="FFFFFF"/>
        </w:rPr>
        <w:t>）</w:t>
      </w:r>
    </w:p>
    <w:p w:rsidR="00472E4A" w:rsidRPr="00873EB8" w:rsidRDefault="00472E4A" w:rsidP="00873EB8">
      <w:pPr>
        <w:ind w:firstLineChars="200" w:firstLine="482"/>
        <w:rPr>
          <w:rFonts w:asciiTheme="majorEastAsia" w:eastAsiaTheme="majorEastAsia" w:hAnsiTheme="majorEastAsia" w:cs="ＭＳ 明朝"/>
          <w:b/>
        </w:rPr>
      </w:pPr>
      <w:r w:rsidRPr="00873EB8">
        <w:rPr>
          <w:rFonts w:asciiTheme="majorEastAsia" w:eastAsiaTheme="majorEastAsia" w:hAnsiTheme="majorEastAsia" w:cs="ＭＳ 明朝" w:hint="eastAsia"/>
          <w:b/>
          <w:sz w:val="24"/>
          <w:szCs w:val="24"/>
        </w:rPr>
        <w:t>□</w:t>
      </w:r>
      <w:r w:rsidRPr="00873EB8">
        <w:rPr>
          <w:rFonts w:asciiTheme="majorEastAsia" w:eastAsiaTheme="majorEastAsia" w:hAnsiTheme="majorEastAsia" w:cs="ＭＳ 明朝" w:hint="eastAsia"/>
          <w:b/>
        </w:rPr>
        <w:t xml:space="preserve">　2018年</w:t>
      </w:r>
      <w:r w:rsidR="00632292" w:rsidRPr="00873EB8">
        <w:rPr>
          <w:rFonts w:asciiTheme="majorEastAsia" w:eastAsiaTheme="majorEastAsia" w:hAnsiTheme="majorEastAsia" w:cs="ＭＳ 明朝" w:hint="eastAsia"/>
          <w:b/>
        </w:rPr>
        <w:t>4月又は10月</w:t>
      </w:r>
      <w:r w:rsidR="00873EB8" w:rsidRPr="00873EB8">
        <w:rPr>
          <w:rFonts w:asciiTheme="majorEastAsia" w:eastAsiaTheme="majorEastAsia" w:hAnsiTheme="majorEastAsia" w:cs="ＭＳ 明朝" w:hint="eastAsia"/>
          <w:b/>
        </w:rPr>
        <w:t>に入学した修士</w:t>
      </w:r>
      <w:r w:rsidRPr="00873EB8">
        <w:rPr>
          <w:rFonts w:asciiTheme="majorEastAsia" w:eastAsiaTheme="majorEastAsia" w:hAnsiTheme="majorEastAsia" w:cs="ＭＳ 明朝" w:hint="eastAsia"/>
          <w:b/>
        </w:rPr>
        <w:t>課程・博士前期課程の正規</w:t>
      </w:r>
      <w:r w:rsidR="004E37B8">
        <w:rPr>
          <w:rFonts w:asciiTheme="majorEastAsia" w:eastAsiaTheme="majorEastAsia" w:hAnsiTheme="majorEastAsia" w:cs="ＭＳ 明朝" w:hint="eastAsia"/>
          <w:b/>
        </w:rPr>
        <w:t>課程</w:t>
      </w:r>
      <w:r w:rsidRPr="00873EB8">
        <w:rPr>
          <w:rFonts w:asciiTheme="majorEastAsia" w:eastAsiaTheme="majorEastAsia" w:hAnsiTheme="majorEastAsia" w:cs="ＭＳ 明朝" w:hint="eastAsia"/>
          <w:b/>
        </w:rPr>
        <w:t>で</w:t>
      </w:r>
      <w:r w:rsidR="004E37B8">
        <w:rPr>
          <w:rFonts w:asciiTheme="majorEastAsia" w:eastAsiaTheme="majorEastAsia" w:hAnsiTheme="majorEastAsia" w:cs="ＭＳ 明朝" w:hint="eastAsia"/>
          <w:b/>
        </w:rPr>
        <w:t>す。</w:t>
      </w:r>
    </w:p>
    <w:tbl>
      <w:tblPr>
        <w:tblpPr w:leftFromText="142" w:rightFromText="142" w:vertAnchor="page" w:horzAnchor="margin" w:tblpY="9411"/>
        <w:tblW w:w="97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CellMar>
          <w:left w:w="99" w:type="dxa"/>
          <w:right w:w="99" w:type="dxa"/>
        </w:tblCellMar>
        <w:tblLook w:val="0000" w:firstRow="0" w:lastRow="0" w:firstColumn="0" w:lastColumn="0" w:noHBand="0" w:noVBand="0"/>
      </w:tblPr>
      <w:tblGrid>
        <w:gridCol w:w="9738"/>
      </w:tblGrid>
      <w:tr w:rsidR="00B25502" w:rsidRPr="00472E4A" w:rsidTr="004E37B8">
        <w:trPr>
          <w:trHeight w:val="3888"/>
        </w:trPr>
        <w:tc>
          <w:tcPr>
            <w:tcW w:w="9738" w:type="dxa"/>
            <w:tcBorders>
              <w:top w:val="dotDash" w:sz="4" w:space="0" w:color="auto"/>
              <w:left w:val="dotDash" w:sz="4" w:space="0" w:color="auto"/>
              <w:bottom w:val="dotDash" w:sz="4" w:space="0" w:color="auto"/>
              <w:right w:val="dotDash" w:sz="4" w:space="0" w:color="auto"/>
            </w:tcBorders>
          </w:tcPr>
          <w:p w:rsidR="00B25502" w:rsidRPr="00472E4A" w:rsidRDefault="00B25502" w:rsidP="004E37B8">
            <w:pPr>
              <w:ind w:firstLineChars="15" w:firstLine="42"/>
              <w:jc w:val="center"/>
              <w:rPr>
                <w:rFonts w:asciiTheme="majorEastAsia" w:eastAsiaTheme="majorEastAsia" w:hAnsiTheme="majorEastAsia"/>
                <w:sz w:val="20"/>
                <w:szCs w:val="20"/>
              </w:rPr>
            </w:pPr>
            <w:r w:rsidRPr="00472E4A">
              <w:rPr>
                <w:rFonts w:asciiTheme="majorEastAsia" w:eastAsiaTheme="majorEastAsia" w:hAnsiTheme="majorEastAsia" w:hint="eastAsia"/>
                <w:sz w:val="28"/>
                <w:szCs w:val="28"/>
              </w:rPr>
              <w:t>同意書</w:t>
            </w:r>
          </w:p>
          <w:p w:rsidR="00B25502" w:rsidRDefault="00B25502" w:rsidP="004E37B8">
            <w:pPr>
              <w:ind w:left="186" w:firstLineChars="100" w:firstLine="200"/>
              <w:jc w:val="left"/>
              <w:rPr>
                <w:rFonts w:asciiTheme="majorEastAsia" w:eastAsiaTheme="majorEastAsia" w:hAnsiTheme="majorEastAsia"/>
                <w:sz w:val="20"/>
                <w:szCs w:val="20"/>
              </w:rPr>
            </w:pPr>
            <w:r w:rsidRPr="00472E4A">
              <w:rPr>
                <w:rFonts w:asciiTheme="majorEastAsia" w:eastAsiaTheme="majorEastAsia" w:hAnsiTheme="majorEastAsia" w:hint="eastAsia"/>
                <w:sz w:val="20"/>
                <w:szCs w:val="20"/>
              </w:rPr>
              <w:t>私は</w:t>
            </w:r>
            <w:r>
              <w:rPr>
                <w:rFonts w:asciiTheme="majorEastAsia" w:eastAsiaTheme="majorEastAsia" w:hAnsiTheme="majorEastAsia" w:hint="eastAsia"/>
                <w:sz w:val="20"/>
                <w:szCs w:val="20"/>
              </w:rPr>
              <w:t>TOEIC-IPテスト申込あたり</w:t>
            </w:r>
            <w:r w:rsidRPr="00472E4A">
              <w:rPr>
                <w:rFonts w:asciiTheme="majorEastAsia" w:eastAsiaTheme="majorEastAsia" w:hAnsiTheme="majorEastAsia" w:hint="eastAsia"/>
                <w:sz w:val="20"/>
                <w:szCs w:val="20"/>
              </w:rPr>
              <w:t>英語能力試験受験料支援申請</w:t>
            </w:r>
            <w:r>
              <w:rPr>
                <w:rFonts w:asciiTheme="majorEastAsia" w:eastAsiaTheme="majorEastAsia" w:hAnsiTheme="majorEastAsia" w:hint="eastAsia"/>
                <w:sz w:val="20"/>
                <w:szCs w:val="20"/>
              </w:rPr>
              <w:t>の申請を合わせて申込み</w:t>
            </w:r>
            <w:r w:rsidRPr="00472E4A">
              <w:rPr>
                <w:rFonts w:asciiTheme="majorEastAsia" w:eastAsiaTheme="majorEastAsia" w:hAnsiTheme="majorEastAsia" w:hint="eastAsia"/>
                <w:sz w:val="20"/>
                <w:szCs w:val="20"/>
              </w:rPr>
              <w:t>，以下について</w:t>
            </w:r>
          </w:p>
          <w:p w:rsidR="00B25502" w:rsidRPr="00472E4A" w:rsidRDefault="00B25502" w:rsidP="004E37B8">
            <w:pPr>
              <w:ind w:left="186"/>
              <w:jc w:val="left"/>
              <w:rPr>
                <w:rFonts w:asciiTheme="majorEastAsia" w:eastAsiaTheme="majorEastAsia" w:hAnsiTheme="majorEastAsia"/>
                <w:sz w:val="20"/>
                <w:szCs w:val="20"/>
              </w:rPr>
            </w:pPr>
            <w:r w:rsidRPr="00472E4A">
              <w:rPr>
                <w:rFonts w:asciiTheme="majorEastAsia" w:eastAsiaTheme="majorEastAsia" w:hAnsiTheme="majorEastAsia" w:hint="eastAsia"/>
                <w:sz w:val="20"/>
                <w:szCs w:val="20"/>
              </w:rPr>
              <w:t>同意します。</w:t>
            </w:r>
          </w:p>
          <w:p w:rsidR="00B25502" w:rsidRPr="00472E4A" w:rsidRDefault="00B25502" w:rsidP="004E37B8">
            <w:pPr>
              <w:ind w:leftChars="200" w:left="620" w:hangingChars="100" w:hanging="200"/>
              <w:jc w:val="left"/>
              <w:rPr>
                <w:rFonts w:asciiTheme="majorEastAsia" w:eastAsiaTheme="majorEastAsia" w:hAnsiTheme="majorEastAsia"/>
                <w:sz w:val="20"/>
                <w:szCs w:val="20"/>
              </w:rPr>
            </w:pPr>
            <w:r w:rsidRPr="00472E4A">
              <w:rPr>
                <w:rFonts w:asciiTheme="majorEastAsia" w:eastAsiaTheme="majorEastAsia" w:hAnsiTheme="majorEastAsia" w:hint="eastAsia"/>
                <w:sz w:val="20"/>
                <w:szCs w:val="20"/>
              </w:rPr>
              <w:t>１　本制度による支援は，</w:t>
            </w:r>
            <w:r w:rsidRPr="00472E4A">
              <w:rPr>
                <w:rFonts w:asciiTheme="majorEastAsia" w:eastAsiaTheme="majorEastAsia" w:hAnsiTheme="majorEastAsia" w:hint="eastAsia"/>
                <w:sz w:val="20"/>
                <w:szCs w:val="20"/>
                <w:u w:val="single"/>
              </w:rPr>
              <w:t>課程在籍中1回限り</w:t>
            </w:r>
            <w:r w:rsidRPr="00472E4A">
              <w:rPr>
                <w:rFonts w:asciiTheme="majorEastAsia" w:eastAsiaTheme="majorEastAsia" w:hAnsiTheme="majorEastAsia" w:hint="eastAsia"/>
                <w:sz w:val="20"/>
                <w:szCs w:val="20"/>
              </w:rPr>
              <w:t>であることを承知</w:t>
            </w:r>
            <w:r>
              <w:rPr>
                <w:rFonts w:asciiTheme="majorEastAsia" w:eastAsiaTheme="majorEastAsia" w:hAnsiTheme="majorEastAsia" w:hint="eastAsia"/>
                <w:sz w:val="20"/>
                <w:szCs w:val="20"/>
              </w:rPr>
              <w:t>しています。</w:t>
            </w:r>
          </w:p>
          <w:p w:rsidR="00B25502" w:rsidRPr="00472E4A" w:rsidRDefault="00B25502" w:rsidP="004E37B8">
            <w:pPr>
              <w:ind w:leftChars="100" w:left="210" w:firstLineChars="100" w:firstLine="200"/>
              <w:jc w:val="left"/>
              <w:rPr>
                <w:rFonts w:asciiTheme="majorEastAsia" w:eastAsiaTheme="majorEastAsia" w:hAnsiTheme="majorEastAsia"/>
                <w:sz w:val="20"/>
                <w:szCs w:val="20"/>
              </w:rPr>
            </w:pPr>
            <w:r w:rsidRPr="00472E4A">
              <w:rPr>
                <w:rFonts w:asciiTheme="majorEastAsia" w:eastAsiaTheme="majorEastAsia" w:hAnsiTheme="majorEastAsia" w:hint="eastAsia"/>
                <w:sz w:val="20"/>
                <w:szCs w:val="20"/>
              </w:rPr>
              <w:t>２　大学が本支援を通じて英語能力試験実施機関または金沢大学生活協同組合から取得したスコア</w:t>
            </w:r>
          </w:p>
          <w:p w:rsidR="00B25502" w:rsidRPr="00472E4A" w:rsidRDefault="00B25502" w:rsidP="004E37B8">
            <w:pPr>
              <w:ind w:leftChars="100" w:left="210" w:firstLineChars="200" w:firstLine="400"/>
              <w:jc w:val="left"/>
              <w:rPr>
                <w:rFonts w:asciiTheme="majorEastAsia" w:eastAsiaTheme="majorEastAsia" w:hAnsiTheme="majorEastAsia"/>
                <w:sz w:val="20"/>
                <w:szCs w:val="20"/>
              </w:rPr>
            </w:pPr>
            <w:r w:rsidRPr="00472E4A">
              <w:rPr>
                <w:rFonts w:asciiTheme="majorEastAsia" w:eastAsiaTheme="majorEastAsia" w:hAnsiTheme="majorEastAsia" w:hint="eastAsia"/>
                <w:sz w:val="20"/>
                <w:szCs w:val="20"/>
              </w:rPr>
              <w:t>等の情報を、今後の修学支援に関わる業務及びその他、個人が特定できない形で行う統計処理業</w:t>
            </w:r>
          </w:p>
          <w:p w:rsidR="00B25502" w:rsidRPr="00472E4A" w:rsidRDefault="00B25502" w:rsidP="004E37B8">
            <w:pPr>
              <w:ind w:leftChars="100" w:left="210" w:firstLineChars="200" w:firstLine="400"/>
              <w:jc w:val="left"/>
              <w:rPr>
                <w:rFonts w:asciiTheme="majorEastAsia" w:eastAsiaTheme="majorEastAsia" w:hAnsiTheme="majorEastAsia"/>
                <w:sz w:val="20"/>
                <w:szCs w:val="20"/>
              </w:rPr>
            </w:pPr>
            <w:r w:rsidRPr="00472E4A">
              <w:rPr>
                <w:rFonts w:asciiTheme="majorEastAsia" w:eastAsiaTheme="majorEastAsia" w:hAnsiTheme="majorEastAsia" w:hint="eastAsia"/>
                <w:sz w:val="20"/>
                <w:szCs w:val="20"/>
              </w:rPr>
              <w:t>務において利用すること</w:t>
            </w:r>
          </w:p>
          <w:p w:rsidR="00B25502" w:rsidRPr="00472E4A" w:rsidRDefault="00B25502" w:rsidP="004E37B8">
            <w:pPr>
              <w:ind w:leftChars="-20" w:left="2" w:hangingChars="22" w:hanging="44"/>
              <w:rPr>
                <w:rFonts w:asciiTheme="majorEastAsia" w:eastAsiaTheme="majorEastAsia" w:hAnsiTheme="majorEastAsia"/>
                <w:sz w:val="20"/>
                <w:szCs w:val="20"/>
              </w:rPr>
            </w:pPr>
            <w:r w:rsidRPr="00472E4A">
              <w:rPr>
                <w:rFonts w:asciiTheme="majorEastAsia" w:eastAsiaTheme="majorEastAsia" w:hAnsiTheme="majorEastAsia" w:hint="eastAsia"/>
                <w:sz w:val="20"/>
                <w:szCs w:val="20"/>
              </w:rPr>
              <w:t xml:space="preserve">　　３　以後大学が英語能力に関する調査・アンケートを行う場合は，協力すること</w:t>
            </w:r>
          </w:p>
          <w:p w:rsidR="00B25502" w:rsidRPr="00472E4A" w:rsidRDefault="00B25502" w:rsidP="004E37B8">
            <w:pPr>
              <w:ind w:left="186"/>
              <w:rPr>
                <w:rFonts w:asciiTheme="majorEastAsia" w:eastAsiaTheme="majorEastAsia" w:hAnsiTheme="majorEastAsia"/>
                <w:u w:val="single"/>
              </w:rPr>
            </w:pPr>
          </w:p>
        </w:tc>
      </w:tr>
    </w:tbl>
    <w:p w:rsidR="00472E4A" w:rsidRDefault="00472E4A">
      <w:pPr>
        <w:rPr>
          <w:rFonts w:asciiTheme="majorEastAsia" w:eastAsiaTheme="majorEastAsia" w:hAnsiTheme="majorEastAsia" w:cs="ＭＳ 明朝"/>
          <w:b/>
        </w:rPr>
      </w:pPr>
      <w:r w:rsidRPr="00873EB8">
        <w:rPr>
          <w:rFonts w:asciiTheme="majorEastAsia" w:eastAsiaTheme="majorEastAsia" w:hAnsiTheme="majorEastAsia" w:cs="ＭＳ 明朝" w:hint="eastAsia"/>
          <w:b/>
        </w:rPr>
        <w:t xml:space="preserve">　</w:t>
      </w:r>
      <w:r w:rsidR="00632292" w:rsidRPr="00873EB8">
        <w:rPr>
          <w:rFonts w:asciiTheme="majorEastAsia" w:eastAsiaTheme="majorEastAsia" w:hAnsiTheme="majorEastAsia" w:cs="ＭＳ 明朝" w:hint="eastAsia"/>
          <w:b/>
        </w:rPr>
        <w:t xml:space="preserve"> </w:t>
      </w:r>
      <w:r w:rsidRPr="00873EB8">
        <w:rPr>
          <w:rFonts w:asciiTheme="majorEastAsia" w:eastAsiaTheme="majorEastAsia" w:hAnsiTheme="majorEastAsia" w:cs="ＭＳ 明朝" w:hint="eastAsia"/>
          <w:b/>
        </w:rPr>
        <w:t xml:space="preserve">　</w:t>
      </w:r>
      <w:r w:rsidRPr="00873EB8">
        <w:rPr>
          <w:rFonts w:asciiTheme="majorEastAsia" w:eastAsiaTheme="majorEastAsia" w:hAnsiTheme="majorEastAsia" w:cs="ＭＳ 明朝" w:hint="eastAsia"/>
          <w:b/>
          <w:sz w:val="24"/>
          <w:szCs w:val="24"/>
        </w:rPr>
        <w:t>□</w:t>
      </w:r>
      <w:r w:rsidRPr="00873EB8">
        <w:rPr>
          <w:rFonts w:asciiTheme="majorEastAsia" w:eastAsiaTheme="majorEastAsia" w:hAnsiTheme="majorEastAsia" w:cs="ＭＳ 明朝" w:hint="eastAsia"/>
          <w:b/>
        </w:rPr>
        <w:t xml:space="preserve">　</w:t>
      </w:r>
      <w:r w:rsidR="00B1451D">
        <w:rPr>
          <w:rFonts w:asciiTheme="majorEastAsia" w:eastAsiaTheme="majorEastAsia" w:hAnsiTheme="majorEastAsia" w:cs="ＭＳ 明朝" w:hint="eastAsia"/>
          <w:b/>
        </w:rPr>
        <w:t>2018</w:t>
      </w:r>
      <w:r w:rsidR="00546AE5">
        <w:rPr>
          <w:rFonts w:asciiTheme="majorEastAsia" w:eastAsiaTheme="majorEastAsia" w:hAnsiTheme="majorEastAsia" w:cs="ＭＳ 明朝" w:hint="eastAsia"/>
          <w:b/>
        </w:rPr>
        <w:t>年</w:t>
      </w:r>
      <w:r w:rsidRPr="00873EB8">
        <w:rPr>
          <w:rFonts w:asciiTheme="majorEastAsia" w:eastAsiaTheme="majorEastAsia" w:hAnsiTheme="majorEastAsia" w:cs="ＭＳ 明朝" w:hint="eastAsia"/>
          <w:b/>
        </w:rPr>
        <w:t>度において英語能力試験受験料支援を申請するのは初めてで</w:t>
      </w:r>
      <w:r w:rsidR="004E37B8">
        <w:rPr>
          <w:rFonts w:asciiTheme="majorEastAsia" w:eastAsiaTheme="majorEastAsia" w:hAnsiTheme="majorEastAsia" w:cs="ＭＳ 明朝" w:hint="eastAsia"/>
          <w:b/>
        </w:rPr>
        <w:t>す。</w:t>
      </w:r>
    </w:p>
    <w:p w:rsidR="004E37B8" w:rsidRDefault="004E37B8">
      <w:pPr>
        <w:rPr>
          <w:rFonts w:asciiTheme="majorEastAsia" w:eastAsiaTheme="majorEastAsia" w:hAnsiTheme="majorEastAsia" w:cs="ＭＳ 明朝"/>
          <w:b/>
        </w:rPr>
      </w:pPr>
    </w:p>
    <w:p w:rsidR="004E37B8" w:rsidRDefault="004E37B8">
      <w:pPr>
        <w:rPr>
          <w:rFonts w:asciiTheme="majorEastAsia" w:eastAsiaTheme="majorEastAsia" w:hAnsiTheme="majorEastAsia" w:cs="ＭＳ 明朝"/>
          <w:b/>
        </w:rPr>
      </w:pPr>
      <w:r>
        <w:rPr>
          <w:rFonts w:asciiTheme="majorEastAsia" w:eastAsiaTheme="majorEastAsia" w:hAnsiTheme="majorEastAsia" w:cs="ＭＳ 明朝" w:hint="eastAsia"/>
          <w:b/>
        </w:rPr>
        <w:t xml:space="preserve">　※英語能力試験受験奨励支援制度は課程在学中1回限り検定料の補助を行う支援制度です。</w:t>
      </w:r>
    </w:p>
    <w:p w:rsidR="004E37B8" w:rsidRDefault="004E37B8">
      <w:pPr>
        <w:rPr>
          <w:rFonts w:asciiTheme="majorEastAsia" w:eastAsiaTheme="majorEastAsia" w:hAnsiTheme="majorEastAsia" w:cs="ＭＳ 明朝"/>
          <w:b/>
        </w:rPr>
      </w:pPr>
      <w:r>
        <w:rPr>
          <w:rFonts w:asciiTheme="majorEastAsia" w:eastAsiaTheme="majorEastAsia" w:hAnsiTheme="majorEastAsia" w:cs="ＭＳ 明朝" w:hint="eastAsia"/>
          <w:b/>
        </w:rPr>
        <w:t xml:space="preserve">　　詳細は　</w:t>
      </w:r>
      <w:r w:rsidRPr="004E37B8">
        <w:rPr>
          <w:rFonts w:asciiTheme="majorEastAsia" w:eastAsiaTheme="majorEastAsia" w:hAnsiTheme="majorEastAsia" w:cs="ＭＳ 明朝"/>
          <w:b/>
        </w:rPr>
        <w:t>https://goo.gl/YLYK3U</w:t>
      </w:r>
      <w:r>
        <w:rPr>
          <w:rFonts w:asciiTheme="majorEastAsia" w:eastAsiaTheme="majorEastAsia" w:hAnsiTheme="majorEastAsia" w:cs="ＭＳ 明朝"/>
          <w:b/>
        </w:rPr>
        <w:t xml:space="preserve">　</w:t>
      </w:r>
    </w:p>
    <w:p w:rsidR="004E37B8" w:rsidRDefault="004E37B8">
      <w:pPr>
        <w:rPr>
          <w:rFonts w:asciiTheme="majorEastAsia" w:eastAsiaTheme="majorEastAsia" w:hAnsiTheme="majorEastAsia" w:cs="ＭＳ 明朝"/>
          <w:b/>
        </w:rPr>
      </w:pPr>
    </w:p>
    <w:p w:rsidR="004E37B8" w:rsidRDefault="004E37B8">
      <w:pPr>
        <w:rPr>
          <w:rFonts w:asciiTheme="majorEastAsia" w:eastAsiaTheme="majorEastAsia" w:hAnsiTheme="majorEastAsia" w:cs="ＭＳ 明朝"/>
          <w:b/>
        </w:rPr>
      </w:pPr>
    </w:p>
    <w:sectPr w:rsidR="004E37B8" w:rsidSect="00632292">
      <w:pgSz w:w="11906" w:h="16838"/>
      <w:pgMar w:top="567" w:right="1134"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763" w:rsidRDefault="00F47763" w:rsidP="0082457A">
      <w:r>
        <w:separator/>
      </w:r>
    </w:p>
  </w:endnote>
  <w:endnote w:type="continuationSeparator" w:id="0">
    <w:p w:rsidR="00F47763" w:rsidRDefault="00F47763" w:rsidP="00824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763" w:rsidRDefault="00F47763" w:rsidP="0082457A">
      <w:r>
        <w:separator/>
      </w:r>
    </w:p>
  </w:footnote>
  <w:footnote w:type="continuationSeparator" w:id="0">
    <w:p w:rsidR="00F47763" w:rsidRDefault="00F47763" w:rsidP="008245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258F"/>
    <w:multiLevelType w:val="hybridMultilevel"/>
    <w:tmpl w:val="375299B4"/>
    <w:lvl w:ilvl="0" w:tplc="2DA6BD02">
      <w:start w:val="1"/>
      <w:numFmt w:val="decimalFullWidth"/>
      <w:lvlText w:val="%1．"/>
      <w:lvlJc w:val="left"/>
      <w:pPr>
        <w:ind w:left="420" w:hanging="420"/>
      </w:pPr>
      <w:rPr>
        <w:rFonts w:hint="default"/>
        <w:lang w:val="en-US"/>
      </w:rPr>
    </w:lvl>
    <w:lvl w:ilvl="1" w:tplc="9E8A8C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BE23A6"/>
    <w:multiLevelType w:val="hybridMultilevel"/>
    <w:tmpl w:val="E522D504"/>
    <w:lvl w:ilvl="0" w:tplc="BD18E904">
      <w:numFmt w:val="bullet"/>
      <w:lvlText w:val="□"/>
      <w:lvlJc w:val="left"/>
      <w:pPr>
        <w:ind w:left="420" w:hanging="420"/>
      </w:pPr>
      <w:rPr>
        <w:rFonts w:ascii="HG丸ｺﾞｼｯｸM-PRO" w:eastAsia="HG丸ｺﾞｼｯｸM-PRO" w:hAnsi="HG丸ｺﾞｼｯｸM-PRO" w:cs="HG丸ｺﾞｼｯｸM-PRO" w:hint="eastAsia"/>
        <w:sz w:val="24"/>
        <w:szCs w:val="24"/>
      </w:rPr>
    </w:lvl>
    <w:lvl w:ilvl="1" w:tplc="FE1C0160">
      <w:numFmt w:val="bullet"/>
      <w:lvlText w:val="□"/>
      <w:lvlJc w:val="left"/>
      <w:pPr>
        <w:ind w:left="840" w:hanging="420"/>
      </w:pPr>
      <w:rPr>
        <w:rFonts w:ascii="HG丸ｺﾞｼｯｸM-PRO" w:eastAsia="HG丸ｺﾞｼｯｸM-PRO" w:hAnsi="HG丸ｺﾞｼｯｸM-PRO" w:cs="HG丸ｺﾞｼｯｸM-PRO"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6C90BC1"/>
    <w:multiLevelType w:val="hybridMultilevel"/>
    <w:tmpl w:val="E0E0AD0C"/>
    <w:lvl w:ilvl="0" w:tplc="FEB60F1C">
      <w:numFmt w:val="bullet"/>
      <w:lvlText w:val="※"/>
      <w:lvlJc w:val="left"/>
      <w:pPr>
        <w:ind w:left="2462"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942" w:hanging="420"/>
      </w:pPr>
      <w:rPr>
        <w:rFonts w:ascii="Wingdings" w:hAnsi="Wingdings" w:hint="default"/>
      </w:rPr>
    </w:lvl>
    <w:lvl w:ilvl="2" w:tplc="0409000D" w:tentative="1">
      <w:start w:val="1"/>
      <w:numFmt w:val="bullet"/>
      <w:lvlText w:val=""/>
      <w:lvlJc w:val="left"/>
      <w:pPr>
        <w:ind w:left="3362" w:hanging="420"/>
      </w:pPr>
      <w:rPr>
        <w:rFonts w:ascii="Wingdings" w:hAnsi="Wingdings" w:hint="default"/>
      </w:rPr>
    </w:lvl>
    <w:lvl w:ilvl="3" w:tplc="04090001" w:tentative="1">
      <w:start w:val="1"/>
      <w:numFmt w:val="bullet"/>
      <w:lvlText w:val=""/>
      <w:lvlJc w:val="left"/>
      <w:pPr>
        <w:ind w:left="3782" w:hanging="420"/>
      </w:pPr>
      <w:rPr>
        <w:rFonts w:ascii="Wingdings" w:hAnsi="Wingdings" w:hint="default"/>
      </w:rPr>
    </w:lvl>
    <w:lvl w:ilvl="4" w:tplc="0409000B" w:tentative="1">
      <w:start w:val="1"/>
      <w:numFmt w:val="bullet"/>
      <w:lvlText w:val=""/>
      <w:lvlJc w:val="left"/>
      <w:pPr>
        <w:ind w:left="4202" w:hanging="420"/>
      </w:pPr>
      <w:rPr>
        <w:rFonts w:ascii="Wingdings" w:hAnsi="Wingdings" w:hint="default"/>
      </w:rPr>
    </w:lvl>
    <w:lvl w:ilvl="5" w:tplc="0409000D" w:tentative="1">
      <w:start w:val="1"/>
      <w:numFmt w:val="bullet"/>
      <w:lvlText w:val=""/>
      <w:lvlJc w:val="left"/>
      <w:pPr>
        <w:ind w:left="4622" w:hanging="420"/>
      </w:pPr>
      <w:rPr>
        <w:rFonts w:ascii="Wingdings" w:hAnsi="Wingdings" w:hint="default"/>
      </w:rPr>
    </w:lvl>
    <w:lvl w:ilvl="6" w:tplc="04090001" w:tentative="1">
      <w:start w:val="1"/>
      <w:numFmt w:val="bullet"/>
      <w:lvlText w:val=""/>
      <w:lvlJc w:val="left"/>
      <w:pPr>
        <w:ind w:left="5042" w:hanging="420"/>
      </w:pPr>
      <w:rPr>
        <w:rFonts w:ascii="Wingdings" w:hAnsi="Wingdings" w:hint="default"/>
      </w:rPr>
    </w:lvl>
    <w:lvl w:ilvl="7" w:tplc="0409000B" w:tentative="1">
      <w:start w:val="1"/>
      <w:numFmt w:val="bullet"/>
      <w:lvlText w:val=""/>
      <w:lvlJc w:val="left"/>
      <w:pPr>
        <w:ind w:left="5462" w:hanging="420"/>
      </w:pPr>
      <w:rPr>
        <w:rFonts w:ascii="Wingdings" w:hAnsi="Wingdings" w:hint="default"/>
      </w:rPr>
    </w:lvl>
    <w:lvl w:ilvl="8" w:tplc="0409000D" w:tentative="1">
      <w:start w:val="1"/>
      <w:numFmt w:val="bullet"/>
      <w:lvlText w:val=""/>
      <w:lvlJc w:val="left"/>
      <w:pPr>
        <w:ind w:left="5882" w:hanging="420"/>
      </w:pPr>
      <w:rPr>
        <w:rFonts w:ascii="Wingdings" w:hAnsi="Wingdings" w:hint="default"/>
      </w:rPr>
    </w:lvl>
  </w:abstractNum>
  <w:abstractNum w:abstractNumId="3" w15:restartNumberingAfterBreak="0">
    <w:nsid w:val="7E03049D"/>
    <w:multiLevelType w:val="hybridMultilevel"/>
    <w:tmpl w:val="CF463184"/>
    <w:lvl w:ilvl="0" w:tplc="44E6B5B0">
      <w:start w:val="3"/>
      <w:numFmt w:val="bullet"/>
      <w:lvlText w:val="※"/>
      <w:lvlJc w:val="left"/>
      <w:pPr>
        <w:ind w:left="1383"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863" w:hanging="420"/>
      </w:pPr>
      <w:rPr>
        <w:rFonts w:ascii="Wingdings" w:hAnsi="Wingdings" w:hint="default"/>
      </w:rPr>
    </w:lvl>
    <w:lvl w:ilvl="2" w:tplc="0409000D" w:tentative="1">
      <w:start w:val="1"/>
      <w:numFmt w:val="bullet"/>
      <w:lvlText w:val=""/>
      <w:lvlJc w:val="left"/>
      <w:pPr>
        <w:ind w:left="2283" w:hanging="420"/>
      </w:pPr>
      <w:rPr>
        <w:rFonts w:ascii="Wingdings" w:hAnsi="Wingdings" w:hint="default"/>
      </w:rPr>
    </w:lvl>
    <w:lvl w:ilvl="3" w:tplc="04090001" w:tentative="1">
      <w:start w:val="1"/>
      <w:numFmt w:val="bullet"/>
      <w:lvlText w:val=""/>
      <w:lvlJc w:val="left"/>
      <w:pPr>
        <w:ind w:left="2703" w:hanging="420"/>
      </w:pPr>
      <w:rPr>
        <w:rFonts w:ascii="Wingdings" w:hAnsi="Wingdings" w:hint="default"/>
      </w:rPr>
    </w:lvl>
    <w:lvl w:ilvl="4" w:tplc="0409000B" w:tentative="1">
      <w:start w:val="1"/>
      <w:numFmt w:val="bullet"/>
      <w:lvlText w:val=""/>
      <w:lvlJc w:val="left"/>
      <w:pPr>
        <w:ind w:left="3123" w:hanging="420"/>
      </w:pPr>
      <w:rPr>
        <w:rFonts w:ascii="Wingdings" w:hAnsi="Wingdings" w:hint="default"/>
      </w:rPr>
    </w:lvl>
    <w:lvl w:ilvl="5" w:tplc="0409000D" w:tentative="1">
      <w:start w:val="1"/>
      <w:numFmt w:val="bullet"/>
      <w:lvlText w:val=""/>
      <w:lvlJc w:val="left"/>
      <w:pPr>
        <w:ind w:left="3543" w:hanging="420"/>
      </w:pPr>
      <w:rPr>
        <w:rFonts w:ascii="Wingdings" w:hAnsi="Wingdings" w:hint="default"/>
      </w:rPr>
    </w:lvl>
    <w:lvl w:ilvl="6" w:tplc="04090001" w:tentative="1">
      <w:start w:val="1"/>
      <w:numFmt w:val="bullet"/>
      <w:lvlText w:val=""/>
      <w:lvlJc w:val="left"/>
      <w:pPr>
        <w:ind w:left="3963" w:hanging="420"/>
      </w:pPr>
      <w:rPr>
        <w:rFonts w:ascii="Wingdings" w:hAnsi="Wingdings" w:hint="default"/>
      </w:rPr>
    </w:lvl>
    <w:lvl w:ilvl="7" w:tplc="0409000B" w:tentative="1">
      <w:start w:val="1"/>
      <w:numFmt w:val="bullet"/>
      <w:lvlText w:val=""/>
      <w:lvlJc w:val="left"/>
      <w:pPr>
        <w:ind w:left="4383" w:hanging="420"/>
      </w:pPr>
      <w:rPr>
        <w:rFonts w:ascii="Wingdings" w:hAnsi="Wingdings" w:hint="default"/>
      </w:rPr>
    </w:lvl>
    <w:lvl w:ilvl="8" w:tplc="0409000D" w:tentative="1">
      <w:start w:val="1"/>
      <w:numFmt w:val="bullet"/>
      <w:lvlText w:val=""/>
      <w:lvlJc w:val="left"/>
      <w:pPr>
        <w:ind w:left="4803"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57A"/>
    <w:rsid w:val="00006C8E"/>
    <w:rsid w:val="00006F18"/>
    <w:rsid w:val="00017D75"/>
    <w:rsid w:val="00021377"/>
    <w:rsid w:val="00032AF7"/>
    <w:rsid w:val="00051C0F"/>
    <w:rsid w:val="000563CE"/>
    <w:rsid w:val="00057EB2"/>
    <w:rsid w:val="00061E23"/>
    <w:rsid w:val="000D0FAC"/>
    <w:rsid w:val="000D437C"/>
    <w:rsid w:val="000E0D62"/>
    <w:rsid w:val="000E5F62"/>
    <w:rsid w:val="00112668"/>
    <w:rsid w:val="0019585E"/>
    <w:rsid w:val="001A16CC"/>
    <w:rsid w:val="001D2E51"/>
    <w:rsid w:val="001E438D"/>
    <w:rsid w:val="001F4E56"/>
    <w:rsid w:val="00207CA3"/>
    <w:rsid w:val="002375AC"/>
    <w:rsid w:val="00241646"/>
    <w:rsid w:val="002422B3"/>
    <w:rsid w:val="00254244"/>
    <w:rsid w:val="0029367C"/>
    <w:rsid w:val="002C78D2"/>
    <w:rsid w:val="002D484B"/>
    <w:rsid w:val="002E714E"/>
    <w:rsid w:val="003530CA"/>
    <w:rsid w:val="00354F9F"/>
    <w:rsid w:val="00370140"/>
    <w:rsid w:val="003A2246"/>
    <w:rsid w:val="003A4763"/>
    <w:rsid w:val="003B2519"/>
    <w:rsid w:val="003B644E"/>
    <w:rsid w:val="003C1522"/>
    <w:rsid w:val="003C7D78"/>
    <w:rsid w:val="003F172C"/>
    <w:rsid w:val="00446481"/>
    <w:rsid w:val="00452772"/>
    <w:rsid w:val="00472E4A"/>
    <w:rsid w:val="004B788E"/>
    <w:rsid w:val="004E37B8"/>
    <w:rsid w:val="00511B0A"/>
    <w:rsid w:val="0052650C"/>
    <w:rsid w:val="00530210"/>
    <w:rsid w:val="0054262C"/>
    <w:rsid w:val="0054541C"/>
    <w:rsid w:val="00546AE5"/>
    <w:rsid w:val="005803E6"/>
    <w:rsid w:val="005A2D5A"/>
    <w:rsid w:val="005C798F"/>
    <w:rsid w:val="006075A9"/>
    <w:rsid w:val="00614D23"/>
    <w:rsid w:val="00630864"/>
    <w:rsid w:val="00632292"/>
    <w:rsid w:val="006433E2"/>
    <w:rsid w:val="0066101D"/>
    <w:rsid w:val="0067430C"/>
    <w:rsid w:val="00691E8B"/>
    <w:rsid w:val="00693B0F"/>
    <w:rsid w:val="006B4BB1"/>
    <w:rsid w:val="006D64E2"/>
    <w:rsid w:val="00710B63"/>
    <w:rsid w:val="007159C0"/>
    <w:rsid w:val="00715FEC"/>
    <w:rsid w:val="007173D2"/>
    <w:rsid w:val="00721F7E"/>
    <w:rsid w:val="007336A2"/>
    <w:rsid w:val="00745AFE"/>
    <w:rsid w:val="00746A84"/>
    <w:rsid w:val="00761207"/>
    <w:rsid w:val="00776C28"/>
    <w:rsid w:val="00785154"/>
    <w:rsid w:val="00792F03"/>
    <w:rsid w:val="007A5375"/>
    <w:rsid w:val="007C4064"/>
    <w:rsid w:val="007E7041"/>
    <w:rsid w:val="00815D4A"/>
    <w:rsid w:val="00817A50"/>
    <w:rsid w:val="0082457A"/>
    <w:rsid w:val="00831D77"/>
    <w:rsid w:val="00832A93"/>
    <w:rsid w:val="008357B8"/>
    <w:rsid w:val="00836ACA"/>
    <w:rsid w:val="00851CF8"/>
    <w:rsid w:val="00863BF7"/>
    <w:rsid w:val="008676B2"/>
    <w:rsid w:val="00873EB8"/>
    <w:rsid w:val="00875159"/>
    <w:rsid w:val="00884FE8"/>
    <w:rsid w:val="009015F2"/>
    <w:rsid w:val="009019AE"/>
    <w:rsid w:val="009063DB"/>
    <w:rsid w:val="00923000"/>
    <w:rsid w:val="00952516"/>
    <w:rsid w:val="00974F56"/>
    <w:rsid w:val="00983EBA"/>
    <w:rsid w:val="0098514C"/>
    <w:rsid w:val="009A2A9C"/>
    <w:rsid w:val="009C1A1A"/>
    <w:rsid w:val="009C5780"/>
    <w:rsid w:val="009D4B5E"/>
    <w:rsid w:val="00A1036C"/>
    <w:rsid w:val="00A12337"/>
    <w:rsid w:val="00A179F1"/>
    <w:rsid w:val="00A3127C"/>
    <w:rsid w:val="00A6296A"/>
    <w:rsid w:val="00A95E57"/>
    <w:rsid w:val="00AA3267"/>
    <w:rsid w:val="00AA57D8"/>
    <w:rsid w:val="00AC7B66"/>
    <w:rsid w:val="00AD43D8"/>
    <w:rsid w:val="00AE4860"/>
    <w:rsid w:val="00AF5AC4"/>
    <w:rsid w:val="00B1451D"/>
    <w:rsid w:val="00B25502"/>
    <w:rsid w:val="00B3240E"/>
    <w:rsid w:val="00B42C19"/>
    <w:rsid w:val="00B80CF2"/>
    <w:rsid w:val="00B83CF6"/>
    <w:rsid w:val="00B92F1D"/>
    <w:rsid w:val="00BA4634"/>
    <w:rsid w:val="00BD5E9C"/>
    <w:rsid w:val="00C52BA1"/>
    <w:rsid w:val="00C76A3E"/>
    <w:rsid w:val="00C95515"/>
    <w:rsid w:val="00CC3B88"/>
    <w:rsid w:val="00CD4091"/>
    <w:rsid w:val="00CF31AA"/>
    <w:rsid w:val="00D007E9"/>
    <w:rsid w:val="00D069B6"/>
    <w:rsid w:val="00D17965"/>
    <w:rsid w:val="00D22A52"/>
    <w:rsid w:val="00D3343B"/>
    <w:rsid w:val="00D33A87"/>
    <w:rsid w:val="00D46091"/>
    <w:rsid w:val="00D51BF1"/>
    <w:rsid w:val="00D91A8C"/>
    <w:rsid w:val="00DA0C91"/>
    <w:rsid w:val="00DC5926"/>
    <w:rsid w:val="00DD442D"/>
    <w:rsid w:val="00E027F7"/>
    <w:rsid w:val="00E17966"/>
    <w:rsid w:val="00E236E7"/>
    <w:rsid w:val="00E27A76"/>
    <w:rsid w:val="00E35AC9"/>
    <w:rsid w:val="00E474C3"/>
    <w:rsid w:val="00E50266"/>
    <w:rsid w:val="00E83FD0"/>
    <w:rsid w:val="00E87BB9"/>
    <w:rsid w:val="00ED7753"/>
    <w:rsid w:val="00F47763"/>
    <w:rsid w:val="00F52BD7"/>
    <w:rsid w:val="00F53711"/>
    <w:rsid w:val="00F546DA"/>
    <w:rsid w:val="00F55DCC"/>
    <w:rsid w:val="00F57707"/>
    <w:rsid w:val="00F807B9"/>
    <w:rsid w:val="00FA7A08"/>
    <w:rsid w:val="00FB7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E1BC09E-6396-4549-AB75-1C241A23B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457A"/>
    <w:pPr>
      <w:tabs>
        <w:tab w:val="center" w:pos="4252"/>
        <w:tab w:val="right" w:pos="8504"/>
      </w:tabs>
      <w:snapToGrid w:val="0"/>
    </w:pPr>
  </w:style>
  <w:style w:type="character" w:customStyle="1" w:styleId="a4">
    <w:name w:val="ヘッダー (文字)"/>
    <w:basedOn w:val="a0"/>
    <w:link w:val="a3"/>
    <w:uiPriority w:val="99"/>
    <w:rsid w:val="0082457A"/>
  </w:style>
  <w:style w:type="paragraph" w:styleId="a5">
    <w:name w:val="footer"/>
    <w:basedOn w:val="a"/>
    <w:link w:val="a6"/>
    <w:uiPriority w:val="99"/>
    <w:unhideWhenUsed/>
    <w:rsid w:val="0082457A"/>
    <w:pPr>
      <w:tabs>
        <w:tab w:val="center" w:pos="4252"/>
        <w:tab w:val="right" w:pos="8504"/>
      </w:tabs>
      <w:snapToGrid w:val="0"/>
    </w:pPr>
  </w:style>
  <w:style w:type="character" w:customStyle="1" w:styleId="a6">
    <w:name w:val="フッター (文字)"/>
    <w:basedOn w:val="a0"/>
    <w:link w:val="a5"/>
    <w:uiPriority w:val="99"/>
    <w:rsid w:val="0082457A"/>
  </w:style>
  <w:style w:type="paragraph" w:styleId="a7">
    <w:name w:val="List Paragraph"/>
    <w:basedOn w:val="a"/>
    <w:uiPriority w:val="34"/>
    <w:qFormat/>
    <w:rsid w:val="0082457A"/>
    <w:pPr>
      <w:ind w:leftChars="400" w:left="840"/>
    </w:pPr>
  </w:style>
  <w:style w:type="character" w:styleId="a8">
    <w:name w:val="annotation reference"/>
    <w:basedOn w:val="a0"/>
    <w:uiPriority w:val="99"/>
    <w:semiHidden/>
    <w:unhideWhenUsed/>
    <w:rsid w:val="00D91A8C"/>
    <w:rPr>
      <w:sz w:val="18"/>
      <w:szCs w:val="18"/>
    </w:rPr>
  </w:style>
  <w:style w:type="paragraph" w:styleId="a9">
    <w:name w:val="annotation text"/>
    <w:basedOn w:val="a"/>
    <w:link w:val="aa"/>
    <w:uiPriority w:val="99"/>
    <w:semiHidden/>
    <w:unhideWhenUsed/>
    <w:rsid w:val="00D91A8C"/>
    <w:pPr>
      <w:jc w:val="left"/>
    </w:pPr>
  </w:style>
  <w:style w:type="character" w:customStyle="1" w:styleId="aa">
    <w:name w:val="コメント文字列 (文字)"/>
    <w:basedOn w:val="a0"/>
    <w:link w:val="a9"/>
    <w:uiPriority w:val="99"/>
    <w:semiHidden/>
    <w:rsid w:val="00D91A8C"/>
  </w:style>
  <w:style w:type="paragraph" w:styleId="ab">
    <w:name w:val="annotation subject"/>
    <w:basedOn w:val="a9"/>
    <w:next w:val="a9"/>
    <w:link w:val="ac"/>
    <w:uiPriority w:val="99"/>
    <w:semiHidden/>
    <w:unhideWhenUsed/>
    <w:rsid w:val="00D91A8C"/>
    <w:rPr>
      <w:b/>
      <w:bCs/>
    </w:rPr>
  </w:style>
  <w:style w:type="character" w:customStyle="1" w:styleId="ac">
    <w:name w:val="コメント内容 (文字)"/>
    <w:basedOn w:val="aa"/>
    <w:link w:val="ab"/>
    <w:uiPriority w:val="99"/>
    <w:semiHidden/>
    <w:rsid w:val="00D91A8C"/>
    <w:rPr>
      <w:b/>
      <w:bCs/>
    </w:rPr>
  </w:style>
  <w:style w:type="paragraph" w:styleId="ad">
    <w:name w:val="Balloon Text"/>
    <w:basedOn w:val="a"/>
    <w:link w:val="ae"/>
    <w:uiPriority w:val="99"/>
    <w:semiHidden/>
    <w:unhideWhenUsed/>
    <w:rsid w:val="00D91A8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91A8C"/>
    <w:rPr>
      <w:rFonts w:asciiTheme="majorHAnsi" w:eastAsiaTheme="majorEastAsia" w:hAnsiTheme="majorHAnsi" w:cstheme="majorBidi"/>
      <w:sz w:val="18"/>
      <w:szCs w:val="18"/>
    </w:rPr>
  </w:style>
  <w:style w:type="table" w:styleId="af">
    <w:name w:val="Table Grid"/>
    <w:basedOn w:val="a1"/>
    <w:uiPriority w:val="59"/>
    <w:rsid w:val="001E4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1796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17966"/>
    <w:pPr>
      <w:autoSpaceDE w:val="0"/>
      <w:autoSpaceDN w:val="0"/>
      <w:jc w:val="left"/>
    </w:pPr>
    <w:rPr>
      <w:rFonts w:ascii="HG丸ｺﾞｼｯｸM-PRO" w:eastAsia="HG丸ｺﾞｼｯｸM-PRO" w:hAnsi="HG丸ｺﾞｼｯｸM-PRO" w:cs="HG丸ｺﾞｼｯｸM-PRO"/>
      <w:kern w:val="0"/>
      <w:sz w:val="22"/>
      <w:lang w:eastAsia="en-US"/>
    </w:rPr>
  </w:style>
  <w:style w:type="paragraph" w:styleId="af0">
    <w:name w:val="Note Heading"/>
    <w:basedOn w:val="a"/>
    <w:next w:val="a"/>
    <w:link w:val="af1"/>
    <w:uiPriority w:val="99"/>
    <w:unhideWhenUsed/>
    <w:rsid w:val="00B25502"/>
    <w:pPr>
      <w:jc w:val="center"/>
    </w:pPr>
    <w:rPr>
      <w:rFonts w:asciiTheme="majorEastAsia" w:eastAsiaTheme="majorEastAsia" w:hAnsiTheme="majorEastAsia"/>
      <w:sz w:val="20"/>
      <w:szCs w:val="20"/>
    </w:rPr>
  </w:style>
  <w:style w:type="character" w:customStyle="1" w:styleId="af1">
    <w:name w:val="記 (文字)"/>
    <w:basedOn w:val="a0"/>
    <w:link w:val="af0"/>
    <w:uiPriority w:val="99"/>
    <w:rsid w:val="00B25502"/>
    <w:rPr>
      <w:rFonts w:asciiTheme="majorEastAsia" w:eastAsiaTheme="majorEastAsia" w:hAnsiTheme="majorEastAsia"/>
      <w:sz w:val="20"/>
      <w:szCs w:val="20"/>
    </w:rPr>
  </w:style>
  <w:style w:type="paragraph" w:styleId="af2">
    <w:name w:val="Closing"/>
    <w:basedOn w:val="a"/>
    <w:link w:val="af3"/>
    <w:uiPriority w:val="99"/>
    <w:unhideWhenUsed/>
    <w:rsid w:val="00B25502"/>
    <w:pPr>
      <w:jc w:val="right"/>
    </w:pPr>
    <w:rPr>
      <w:rFonts w:asciiTheme="majorEastAsia" w:eastAsiaTheme="majorEastAsia" w:hAnsiTheme="majorEastAsia"/>
      <w:sz w:val="20"/>
      <w:szCs w:val="20"/>
    </w:rPr>
  </w:style>
  <w:style w:type="character" w:customStyle="1" w:styleId="af3">
    <w:name w:val="結語 (文字)"/>
    <w:basedOn w:val="a0"/>
    <w:link w:val="af2"/>
    <w:uiPriority w:val="99"/>
    <w:rsid w:val="00B25502"/>
    <w:rPr>
      <w:rFonts w:asciiTheme="majorEastAsia" w:eastAsiaTheme="majorEastAsia" w:hAnsiTheme="majorEastAsia"/>
      <w:sz w:val="20"/>
      <w:szCs w:val="20"/>
    </w:rPr>
  </w:style>
  <w:style w:type="character" w:styleId="af4">
    <w:name w:val="Hyperlink"/>
    <w:basedOn w:val="a0"/>
    <w:uiPriority w:val="99"/>
    <w:unhideWhenUsed/>
    <w:rsid w:val="004E37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42315-BD53-49B1-A609-CC5556AD2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608</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金沢大学</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出村　文一</dc:creator>
  <cp:lastModifiedBy>荒木 里弥</cp:lastModifiedBy>
  <cp:revision>2</cp:revision>
  <cp:lastPrinted>2014-07-01T05:56:00Z</cp:lastPrinted>
  <dcterms:created xsi:type="dcterms:W3CDTF">2018-12-05T00:31:00Z</dcterms:created>
  <dcterms:modified xsi:type="dcterms:W3CDTF">2018-12-05T00:31:00Z</dcterms:modified>
</cp:coreProperties>
</file>